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Terminal Peti Kemas Bitung Tumbuh Solid di 2025, Kinerja Lampaui Target dan Optimistis Hadapi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Bitung, (15/01)</w:t>
      </w:r>
      <w:r w:rsidDel="00000000" w:rsidR="00000000" w:rsidRPr="00000000">
        <w:rPr>
          <w:rtl w:val="0"/>
        </w:rPr>
        <w:t xml:space="preserve"> — Terminal Peti Kemas (TPK) Bitung menutup tahun 2025 dengan kinerja positif dan pertumbuhan arus petikemas yang melampaui target serta meningkat menjadi 104,04% secara year-on-year (YoY). Capaian ini menegaskan peran TPK Bitung sebagai simpul logistik strategis di Sulawesi Utara dan Kawasan Timur Indonesia.</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Terminal Head TPK Bitung, Jusri, menyampaikan bahwa pada tahun 2025 arus peti kemas tercatat sejumlah 292.038 TEUs, dimana angka ini meningkat dibanding capaian tahun 2024 yang mencapai 280.699 TEUs.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“Capaian 2025 menjadi bukti komitmen kami untuk terus meningkatkan kualitas layanan dan menjaga kepercayaan pelanggan. TPK Bitung tidak hanya bertumbuh dari sisi volume, tetapi juga dari sisi keandalan operasional,” ujar Jusri.</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Sepanjang 2025, TPK Bitung terus berfokus pada keandalan layanan dan perbaikan kinerja operasional. Meski sempat menghadapi tantangan kesiapan peralatan di pertengahan tahun, manajemen melakukan langkah cepat dan terukur melalui penguatan perencanaan operasi, percepatan perbaikan peralatan, optimalisasi sistem layanan berbasis digital, serta kolaborasi dengan perusahaan pelayaran, asosiasi dan pemangku kepentingan pelabuhan. Upaya tersebut berhasil menjaga kelancaran pelayanan di sisi dermaga maupun lapangan penumpukan.</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Pertumbuhan arus petikemas juga mencerminkan meningkatnya aktivitas ekonomi dan distribusi barang di wilayah Bitung, Manado, dan sekitarnya. Komoditas unggulan daerah seperti produk perikanan, kelapa dan turunannya, serta produk industri lainnya semakin banyak menggunakan petikemas, termasuk reefer container. Selain itu, aktivitas transhipment ke wilayah Ternate, Tangkiang, dan Gorontalo turut berkontribusi pada peningkatan volume terminal.</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Capaian kinerja Terminal Petikemas Bitung tersebut selaras dengan tren positif perekonomian regional. Data Badan Pusat Statistik (BPS) Provinsi Sulawesi Utara menunjukkan aktivitas perdagangan luar negeri yang tetap tumbuh sepanjang 2025, ditandai dengan kinerja ekspor daerah yang meningkat dan kondisi neraca perdagangan yang relatif terjaga. Kondisi ini memperkuat bahwa pertumbuhan terminal berjalan seiring dengan dinamika ekonomi Sulawesi Utara.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Ella pemilik PT Rossela salah satu perusahaan JPT mitra kerja TPK Bitung menyampaikan apresiasi dan kesediaannya untuk terus memberikan masukan yang positif untuk kinerja TPK Bitung dalam mendukung percepatan logistik di wilayah Indonesia Timur.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“TPK Bitung agar dapat terus menjaga serta meningkatkan kualitas daLam menghadapi tantangan operasional,” ujar Ella.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Wakil Ketua DPRD Kota Bitung, Ronald Gunawan Kansil menyatakan bahwa capaian pertumbuhan arus petikemas merupakan gambaran konkret mengenai peningkatan kualitas layanan yang dilakukan oleh TPK Bitung. Hal ini menjadi dasar yang kuat bagi pemerintah dalam merumuskan kebijakan yang mendukung pengembangan sektor pelabuhan. Politisi partai Gerindra itu juga berharap TPK Bitung menempatkan prioritas pelayanan kepada pengguna jasa, sehingga pencapaian tidak hanya diukur dari meningkatnya volume barang, tapi dari sisi pelayanan yang maksimal.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"Jika pelayanan kepada pengguna jasa dijadikan prioritas utama, pasti pencapaiannya juga akan terus bertumbuh dan menjadikan Terminal Petikemas Bitung sebagai simpul logistik strategis di Indonesia Timur," tukasnya.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Menatap tahun 2026, Terminal Petikemas Bitung menyampaikan optimisme pertumbuhan yang berkelanjutan. Perusahaan telah menyiapkan berbagai langkah lanjutan, mulai dari penguatan predictive maintenance, peningkatan kesiapan peralatan dan sustainability, penataan area operasional, hingga rencana investasi dan penguatan sumber daya manusia. Seluruh upaya ini diarahkan untuk meningkatkan produktivitas, kecepatan layanan, dan daya saing terminal.</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Dengan fondasi kinerja 2025 yang solid dan dukungan pertumbuhan ekonomi regional, Terminal Petikemas Bitung optimistis dapat terus berkontribusi sebagai penggerak logistik dan pertumbuhan ekonomi Sulawesi Utara di tahun-tahun mendatang.</w:t>
      </w:r>
    </w:p>
    <w:p w:rsidR="00000000" w:rsidDel="00000000" w:rsidP="00000000" w:rsidRDefault="00000000" w:rsidRPr="00000000" w14:paraId="0000001D">
      <w:pPr>
        <w:jc w:val="both"/>
        <w:rPr>
          <w:b w:val="1"/>
          <w:bCs w:val="1"/>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3">
      <w:pPr>
        <w:rPr>
          <w:color w:val="666666"/>
          <w:sz w:val="20"/>
          <w:szCs w:val="20"/>
        </w:rPr>
      </w:pPr>
      <w:r w:rsidDel="00000000" w:rsidR="00000000" w:rsidRPr="00000000">
        <w:rPr>
          <w:rtl w:val="0"/>
        </w:rPr>
      </w:r>
    </w:p>
    <w:p w:rsidR="00000000" w:rsidDel="00000000" w:rsidP="00000000" w:rsidRDefault="00000000" w:rsidRPr="00000000" w14:paraId="00000024">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Untuk informasi lebih lanjut:</w:t>
      </w:r>
    </w:p>
    <w:p w:rsidR="00000000" w:rsidDel="00000000" w:rsidP="00000000" w:rsidRDefault="00000000" w:rsidRPr="00000000" w14:paraId="00000028">
      <w:pPr>
        <w:jc w:val="both"/>
        <w:rPr>
          <w:b w:val="1"/>
          <w:bCs w:val="1"/>
          <w:u w:val="single"/>
        </w:rPr>
      </w:pPr>
      <w:r w:rsidDel="00000000" w:rsidR="00000000" w:rsidRPr="00000000">
        <w:rPr>
          <w:b w:val="1"/>
          <w:bCs w:val="1"/>
          <w:u w:val="single"/>
          <w:rtl w:val="0"/>
        </w:rPr>
        <w:t xml:space="preserve">Jusri</w:t>
      </w:r>
    </w:p>
    <w:p w:rsidR="00000000" w:rsidDel="00000000" w:rsidP="00000000" w:rsidRDefault="00000000" w:rsidRPr="00000000" w14:paraId="00000029">
      <w:pPr>
        <w:jc w:val="both"/>
        <w:rPr/>
      </w:pPr>
      <w:r w:rsidDel="00000000" w:rsidR="00000000" w:rsidRPr="00000000">
        <w:rPr>
          <w:rtl w:val="0"/>
        </w:rPr>
        <w:t xml:space="preserve">Terminal Head TPK Bitung</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PT Pelindo Terminal Petikemas</w:t>
      </w:r>
    </w:p>
    <w:p w:rsidR="00000000" w:rsidDel="00000000" w:rsidP="00000000" w:rsidRDefault="00000000" w:rsidRPr="00000000" w14:paraId="0000002B">
      <w:pPr>
        <w:jc w:val="both"/>
        <w:rPr/>
      </w:pPr>
      <w:r w:rsidDel="00000000" w:rsidR="00000000" w:rsidRPr="00000000">
        <w:rPr>
          <w:rtl w:val="0"/>
        </w:rPr>
        <w:t xml:space="preserve">HP : +62 811-2841-111</w:t>
      </w:r>
    </w:p>
    <w:p w:rsidR="00000000" w:rsidDel="00000000" w:rsidP="00000000" w:rsidRDefault="00000000" w:rsidRPr="00000000" w14:paraId="0000002C">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t xml:space="preserve">Nomor: 006/PR/SPTP/I/2026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